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933" w:rsidRDefault="004B0933" w:rsidP="004B0933"/>
    <w:tbl>
      <w:tblPr>
        <w:tblW w:w="7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1985"/>
        <w:gridCol w:w="1417"/>
        <w:gridCol w:w="4518"/>
      </w:tblGrid>
      <w:tr w:rsidR="004B0933" w:rsidRPr="004B0933" w:rsidTr="00B73A56">
        <w:trPr>
          <w:trHeight w:val="429"/>
          <w:jc w:val="center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B0933" w:rsidRPr="00DF2538" w:rsidRDefault="004B0933" w:rsidP="004B0933">
            <w:pPr>
              <w:ind w:firstLine="142"/>
              <w:rPr>
                <w:rFonts w:ascii="Arial" w:eastAsiaTheme="majorEastAsia" w:hAnsi="Arial" w:cs="Arial"/>
                <w:b/>
                <w:bCs/>
                <w:color w:val="352F25" w:themeColor="text2"/>
                <w:sz w:val="22"/>
                <w:szCs w:val="22"/>
              </w:rPr>
            </w:pPr>
            <w:bookmarkStart w:id="0" w:name="_GoBack"/>
            <w:bookmarkEnd w:id="0"/>
            <w:r w:rsidRPr="00DF2538">
              <w:rPr>
                <w:rFonts w:ascii="Arial" w:eastAsiaTheme="majorEastAsia" w:hAnsi="Arial" w:cs="Arial"/>
                <w:b/>
                <w:bCs/>
                <w:color w:val="352F25" w:themeColor="text2"/>
                <w:sz w:val="22"/>
                <w:szCs w:val="22"/>
              </w:rPr>
              <w:t>FULL NAME</w:t>
            </w:r>
          </w:p>
        </w:tc>
        <w:tc>
          <w:tcPr>
            <w:tcW w:w="5935" w:type="dxa"/>
            <w:gridSpan w:val="2"/>
            <w:tcBorders>
              <w:top w:val="single" w:sz="4" w:space="0" w:color="auto"/>
            </w:tcBorders>
            <w:vAlign w:val="center"/>
          </w:tcPr>
          <w:p w:rsidR="004B0933" w:rsidRPr="004B0933" w:rsidRDefault="004B0933" w:rsidP="004B09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933" w:rsidRPr="004B0933" w:rsidTr="00B73A56">
        <w:trPr>
          <w:trHeight w:val="429"/>
          <w:jc w:val="center"/>
        </w:trPr>
        <w:tc>
          <w:tcPr>
            <w:tcW w:w="1985" w:type="dxa"/>
            <w:vAlign w:val="center"/>
          </w:tcPr>
          <w:p w:rsidR="004B0933" w:rsidRPr="00DF2538" w:rsidRDefault="004B0933" w:rsidP="004B0933">
            <w:pPr>
              <w:ind w:firstLine="142"/>
              <w:rPr>
                <w:rFonts w:ascii="Arial" w:eastAsiaTheme="majorEastAsia" w:hAnsi="Arial" w:cs="Arial"/>
                <w:b/>
                <w:bCs/>
                <w:color w:val="352F25" w:themeColor="text2"/>
                <w:sz w:val="22"/>
                <w:szCs w:val="22"/>
              </w:rPr>
            </w:pPr>
            <w:r w:rsidRPr="00DF2538">
              <w:rPr>
                <w:rFonts w:ascii="Arial" w:eastAsiaTheme="majorEastAsia" w:hAnsi="Arial" w:cs="Arial"/>
                <w:b/>
                <w:bCs/>
                <w:color w:val="352F25" w:themeColor="text2"/>
                <w:sz w:val="22"/>
                <w:szCs w:val="22"/>
              </w:rPr>
              <w:t>ORGANIZATION</w:t>
            </w:r>
          </w:p>
        </w:tc>
        <w:tc>
          <w:tcPr>
            <w:tcW w:w="5935" w:type="dxa"/>
            <w:gridSpan w:val="2"/>
            <w:vAlign w:val="center"/>
          </w:tcPr>
          <w:p w:rsidR="004B0933" w:rsidRPr="004B0933" w:rsidRDefault="004B0933" w:rsidP="004B0933">
            <w:pPr>
              <w:spacing w:after="0" w:line="240" w:lineRule="auto"/>
              <w:rPr>
                <w:rFonts w:ascii="Arial" w:eastAsiaTheme="majorEastAsia" w:hAnsi="Arial" w:cs="Arial"/>
                <w:bCs/>
                <w:color w:val="352F25" w:themeColor="text2"/>
                <w:sz w:val="22"/>
                <w:szCs w:val="22"/>
              </w:rPr>
            </w:pPr>
          </w:p>
        </w:tc>
      </w:tr>
      <w:tr w:rsidR="004B0933" w:rsidRPr="004B0933" w:rsidTr="00B73A56">
        <w:trPr>
          <w:trHeight w:val="429"/>
          <w:jc w:val="center"/>
        </w:trPr>
        <w:tc>
          <w:tcPr>
            <w:tcW w:w="1985" w:type="dxa"/>
            <w:vAlign w:val="center"/>
          </w:tcPr>
          <w:p w:rsidR="004B0933" w:rsidRPr="00DF2538" w:rsidRDefault="004B0933" w:rsidP="004B0933">
            <w:pPr>
              <w:ind w:firstLine="142"/>
              <w:rPr>
                <w:rFonts w:ascii="Arial" w:eastAsiaTheme="majorEastAsia" w:hAnsi="Arial" w:cs="Arial"/>
                <w:b/>
                <w:bCs/>
                <w:color w:val="352F25" w:themeColor="text2"/>
                <w:sz w:val="22"/>
                <w:szCs w:val="22"/>
              </w:rPr>
            </w:pPr>
            <w:r w:rsidRPr="00DF2538">
              <w:rPr>
                <w:rFonts w:ascii="Arial" w:eastAsiaTheme="majorEastAsia" w:hAnsi="Arial" w:cs="Arial"/>
                <w:b/>
                <w:bCs/>
                <w:color w:val="352F25" w:themeColor="text2"/>
                <w:sz w:val="22"/>
                <w:szCs w:val="22"/>
              </w:rPr>
              <w:t>EMAIL</w:t>
            </w:r>
          </w:p>
        </w:tc>
        <w:tc>
          <w:tcPr>
            <w:tcW w:w="5935" w:type="dxa"/>
            <w:gridSpan w:val="2"/>
            <w:vAlign w:val="center"/>
          </w:tcPr>
          <w:p w:rsidR="004B0933" w:rsidRPr="004B0933" w:rsidRDefault="004B0933" w:rsidP="004B0933">
            <w:pPr>
              <w:spacing w:after="0" w:line="240" w:lineRule="auto"/>
              <w:ind w:left="14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933" w:rsidRPr="004B0933" w:rsidTr="00B73A56">
        <w:trPr>
          <w:trHeight w:val="429"/>
          <w:jc w:val="center"/>
        </w:trPr>
        <w:tc>
          <w:tcPr>
            <w:tcW w:w="1985" w:type="dxa"/>
            <w:vAlign w:val="center"/>
          </w:tcPr>
          <w:p w:rsidR="004B0933" w:rsidRPr="00DF2538" w:rsidRDefault="004B0933" w:rsidP="004B0933">
            <w:pPr>
              <w:ind w:firstLine="142"/>
              <w:rPr>
                <w:rFonts w:ascii="Arial" w:eastAsiaTheme="majorEastAsia" w:hAnsi="Arial" w:cs="Arial"/>
                <w:b/>
                <w:bCs/>
                <w:color w:val="352F25" w:themeColor="text2"/>
                <w:sz w:val="22"/>
                <w:szCs w:val="22"/>
              </w:rPr>
            </w:pPr>
            <w:r w:rsidRPr="00DF2538">
              <w:rPr>
                <w:rFonts w:ascii="Arial" w:eastAsiaTheme="majorEastAsia" w:hAnsi="Arial" w:cs="Arial"/>
                <w:b/>
                <w:bCs/>
                <w:color w:val="352F25" w:themeColor="text2"/>
                <w:sz w:val="22"/>
                <w:szCs w:val="22"/>
              </w:rPr>
              <w:t>PHONE</w:t>
            </w:r>
          </w:p>
        </w:tc>
        <w:tc>
          <w:tcPr>
            <w:tcW w:w="5935" w:type="dxa"/>
            <w:gridSpan w:val="2"/>
            <w:vAlign w:val="center"/>
          </w:tcPr>
          <w:p w:rsidR="004B0933" w:rsidRPr="004B0933" w:rsidRDefault="004B0933" w:rsidP="004B0933">
            <w:pPr>
              <w:spacing w:after="0" w:line="240" w:lineRule="auto"/>
              <w:ind w:left="14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2538" w:rsidRPr="004B0933" w:rsidTr="00B73A56">
        <w:trPr>
          <w:trHeight w:val="480"/>
          <w:jc w:val="center"/>
        </w:trPr>
        <w:tc>
          <w:tcPr>
            <w:tcW w:w="1985" w:type="dxa"/>
            <w:vMerge w:val="restart"/>
            <w:vAlign w:val="center"/>
          </w:tcPr>
          <w:p w:rsidR="00DF2538" w:rsidRPr="00DF2538" w:rsidRDefault="00DF2538" w:rsidP="00DF2538">
            <w:pPr>
              <w:ind w:left="142"/>
              <w:rPr>
                <w:rFonts w:ascii="Arial" w:eastAsiaTheme="majorEastAsia" w:hAnsi="Arial" w:cs="Arial"/>
                <w:b/>
                <w:bCs/>
                <w:color w:val="352F25" w:themeColor="text2"/>
                <w:sz w:val="22"/>
                <w:szCs w:val="22"/>
              </w:rPr>
            </w:pPr>
            <w:r w:rsidRPr="00DF2538">
              <w:rPr>
                <w:rFonts w:ascii="Arial" w:eastAsiaTheme="majorEastAsia" w:hAnsi="Arial" w:cs="Arial"/>
                <w:b/>
                <w:bCs/>
                <w:color w:val="352F25" w:themeColor="text2"/>
                <w:sz w:val="22"/>
                <w:szCs w:val="22"/>
              </w:rPr>
              <w:t>INVOICING ADDRESS</w:t>
            </w:r>
          </w:p>
        </w:tc>
        <w:tc>
          <w:tcPr>
            <w:tcW w:w="1417" w:type="dxa"/>
            <w:vAlign w:val="center"/>
          </w:tcPr>
          <w:p w:rsidR="00DF2538" w:rsidRPr="00DF2538" w:rsidRDefault="00DF2538" w:rsidP="004B0933">
            <w:pPr>
              <w:spacing w:after="0" w:line="240" w:lineRule="auto"/>
              <w:ind w:left="147"/>
              <w:rPr>
                <w:rFonts w:ascii="Arial" w:hAnsi="Arial" w:cs="Arial"/>
                <w:sz w:val="22"/>
                <w:szCs w:val="22"/>
              </w:rPr>
            </w:pPr>
            <w:r w:rsidRPr="00DF2538">
              <w:rPr>
                <w:rFonts w:ascii="Arial" w:hAnsi="Arial" w:cs="Arial"/>
                <w:sz w:val="22"/>
                <w:szCs w:val="22"/>
              </w:rPr>
              <w:t>COMPANY NAME</w:t>
            </w:r>
          </w:p>
        </w:tc>
        <w:tc>
          <w:tcPr>
            <w:tcW w:w="4518" w:type="dxa"/>
            <w:vAlign w:val="center"/>
          </w:tcPr>
          <w:p w:rsidR="00DF2538" w:rsidRPr="004B0933" w:rsidRDefault="00DF2538" w:rsidP="004B0933">
            <w:pPr>
              <w:spacing w:after="0" w:line="240" w:lineRule="auto"/>
              <w:ind w:left="14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2538" w:rsidRPr="004B0933" w:rsidTr="00B73A56">
        <w:trPr>
          <w:trHeight w:val="480"/>
          <w:jc w:val="center"/>
        </w:trPr>
        <w:tc>
          <w:tcPr>
            <w:tcW w:w="1985" w:type="dxa"/>
            <w:vMerge/>
            <w:vAlign w:val="center"/>
          </w:tcPr>
          <w:p w:rsidR="00DF2538" w:rsidRDefault="00DF2538" w:rsidP="00DF2538">
            <w:pPr>
              <w:ind w:left="142"/>
              <w:rPr>
                <w:rFonts w:ascii="Arial" w:eastAsiaTheme="majorEastAsia" w:hAnsi="Arial" w:cs="Arial"/>
                <w:bCs/>
                <w:color w:val="352F25" w:themeColor="text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2538" w:rsidRPr="00DF2538" w:rsidRDefault="00DF2538" w:rsidP="004B0933">
            <w:pPr>
              <w:spacing w:after="0" w:line="240" w:lineRule="auto"/>
              <w:ind w:left="147"/>
              <w:rPr>
                <w:rFonts w:ascii="Arial" w:hAnsi="Arial" w:cs="Arial"/>
                <w:sz w:val="22"/>
                <w:szCs w:val="22"/>
              </w:rPr>
            </w:pPr>
            <w:r w:rsidRPr="00DF2538">
              <w:rPr>
                <w:rFonts w:ascii="Arial" w:hAnsi="Arial" w:cs="Arial"/>
                <w:sz w:val="22"/>
                <w:szCs w:val="22"/>
              </w:rPr>
              <w:t>FULL ADDRESS</w:t>
            </w:r>
          </w:p>
        </w:tc>
        <w:tc>
          <w:tcPr>
            <w:tcW w:w="4518" w:type="dxa"/>
            <w:vAlign w:val="center"/>
          </w:tcPr>
          <w:p w:rsidR="00DF2538" w:rsidRPr="004B0933" w:rsidRDefault="00DF2538" w:rsidP="004B0933">
            <w:pPr>
              <w:spacing w:after="0" w:line="240" w:lineRule="auto"/>
              <w:ind w:left="14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2538" w:rsidRPr="004B0933" w:rsidTr="00B73A56">
        <w:trPr>
          <w:trHeight w:val="480"/>
          <w:jc w:val="center"/>
        </w:trPr>
        <w:tc>
          <w:tcPr>
            <w:tcW w:w="1985" w:type="dxa"/>
            <w:vMerge/>
            <w:vAlign w:val="center"/>
          </w:tcPr>
          <w:p w:rsidR="00DF2538" w:rsidRDefault="00DF2538" w:rsidP="00DF2538">
            <w:pPr>
              <w:ind w:left="142"/>
              <w:rPr>
                <w:rFonts w:ascii="Arial" w:eastAsiaTheme="majorEastAsia" w:hAnsi="Arial" w:cs="Arial"/>
                <w:bCs/>
                <w:color w:val="352F25" w:themeColor="text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F2538" w:rsidRPr="00DF2538" w:rsidRDefault="00DF2538" w:rsidP="004B0933">
            <w:pPr>
              <w:spacing w:after="0" w:line="240" w:lineRule="auto"/>
              <w:ind w:left="14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VAT NUMBER</w:t>
            </w:r>
          </w:p>
        </w:tc>
        <w:tc>
          <w:tcPr>
            <w:tcW w:w="4518" w:type="dxa"/>
            <w:vAlign w:val="center"/>
          </w:tcPr>
          <w:p w:rsidR="00DF2538" w:rsidRPr="004B0933" w:rsidRDefault="00DF2538" w:rsidP="004B0933">
            <w:pPr>
              <w:spacing w:after="0" w:line="240" w:lineRule="auto"/>
              <w:ind w:left="14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25C5" w:rsidRPr="004B0933" w:rsidTr="00B73A56">
        <w:trPr>
          <w:trHeight w:val="429"/>
          <w:jc w:val="center"/>
        </w:trPr>
        <w:tc>
          <w:tcPr>
            <w:tcW w:w="7920" w:type="dxa"/>
            <w:gridSpan w:val="3"/>
            <w:vAlign w:val="center"/>
          </w:tcPr>
          <w:p w:rsidR="00FD312A" w:rsidRDefault="00C125C5" w:rsidP="00FD312A">
            <w:pPr>
              <w:spacing w:after="0" w:line="240" w:lineRule="auto"/>
              <w:ind w:left="147" w:right="12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25C5">
              <w:rPr>
                <w:rFonts w:ascii="Arial" w:hAnsi="Arial" w:cs="Arial"/>
                <w:sz w:val="22"/>
                <w:szCs w:val="22"/>
              </w:rPr>
              <w:t xml:space="preserve">Please fill </w:t>
            </w:r>
            <w:r>
              <w:rPr>
                <w:rFonts w:ascii="Arial" w:hAnsi="Arial" w:cs="Arial"/>
                <w:sz w:val="22"/>
                <w:szCs w:val="22"/>
              </w:rPr>
              <w:t xml:space="preserve">this form </w:t>
            </w:r>
            <w:r w:rsidRPr="00C125C5">
              <w:rPr>
                <w:rFonts w:ascii="Arial" w:hAnsi="Arial" w:cs="Arial"/>
                <w:sz w:val="22"/>
                <w:szCs w:val="22"/>
              </w:rPr>
              <w:t xml:space="preserve">and send via email to </w:t>
            </w:r>
            <w:hyperlink r:id="rId9" w:history="1">
              <w:r w:rsidRPr="00C125C5">
                <w:rPr>
                  <w:rStyle w:val="Hyperlink"/>
                  <w:rFonts w:ascii="Arial" w:hAnsi="Arial" w:cs="Arial"/>
                  <w:sz w:val="22"/>
                  <w:szCs w:val="22"/>
                </w:rPr>
                <w:t>mariana.huerta@imdea.org</w:t>
              </w:r>
            </w:hyperlink>
            <w:r w:rsidRPr="00C125C5">
              <w:rPr>
                <w:rFonts w:ascii="Arial" w:hAnsi="Arial" w:cs="Arial"/>
                <w:sz w:val="22"/>
                <w:szCs w:val="22"/>
              </w:rPr>
              <w:t xml:space="preserve"> before </w:t>
            </w:r>
            <w:r w:rsidR="00FC21CC">
              <w:rPr>
                <w:rFonts w:ascii="Arial" w:hAnsi="Arial" w:cs="Arial"/>
                <w:sz w:val="22"/>
                <w:szCs w:val="22"/>
              </w:rPr>
              <w:t>03/05</w:t>
            </w:r>
            <w:r w:rsidRPr="00C125C5">
              <w:rPr>
                <w:rFonts w:ascii="Arial" w:hAnsi="Arial" w:cs="Arial"/>
                <w:sz w:val="22"/>
                <w:szCs w:val="22"/>
              </w:rPr>
              <w:t>/2017</w:t>
            </w:r>
            <w:r w:rsidR="00FD312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125C5" w:rsidRPr="004B0933" w:rsidRDefault="00C125C5" w:rsidP="00E75C66">
            <w:pPr>
              <w:spacing w:after="0" w:line="240" w:lineRule="auto"/>
              <w:ind w:left="147" w:right="12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25C5">
              <w:rPr>
                <w:rFonts w:ascii="Arial" w:hAnsi="Arial" w:cs="Arial"/>
                <w:sz w:val="22"/>
                <w:szCs w:val="22"/>
              </w:rPr>
              <w:t xml:space="preserve">After registration, an invoice </w:t>
            </w:r>
            <w:proofErr w:type="gramStart"/>
            <w:r w:rsidRPr="00C125C5">
              <w:rPr>
                <w:rFonts w:ascii="Arial" w:hAnsi="Arial" w:cs="Arial"/>
                <w:sz w:val="22"/>
                <w:szCs w:val="22"/>
              </w:rPr>
              <w:t>will be issued</w:t>
            </w:r>
            <w:proofErr w:type="gramEnd"/>
            <w:r w:rsidRPr="00C125C5">
              <w:rPr>
                <w:rFonts w:ascii="Arial" w:hAnsi="Arial" w:cs="Arial"/>
                <w:sz w:val="22"/>
                <w:szCs w:val="22"/>
              </w:rPr>
              <w:t xml:space="preserve"> to the attendee (to be paid via bank transfer).</w:t>
            </w:r>
            <w:r>
              <w:rPr>
                <w:rFonts w:ascii="Arial" w:hAnsi="Arial" w:cs="Arial"/>
                <w:sz w:val="22"/>
                <w:szCs w:val="22"/>
              </w:rPr>
              <w:t xml:space="preserve"> The workshop fee is </w:t>
            </w:r>
            <w:r w:rsidRPr="00C125C5">
              <w:rPr>
                <w:rFonts w:ascii="Arial" w:hAnsi="Arial" w:cs="Arial"/>
                <w:sz w:val="22"/>
                <w:szCs w:val="22"/>
              </w:rPr>
              <w:t xml:space="preserve">€ </w:t>
            </w:r>
            <w:r w:rsidR="00A671F5" w:rsidRPr="00A671F5">
              <w:rPr>
                <w:rFonts w:ascii="Arial" w:hAnsi="Arial" w:cs="Arial"/>
                <w:sz w:val="22"/>
                <w:szCs w:val="22"/>
              </w:rPr>
              <w:t>200</w:t>
            </w:r>
            <w:proofErr w:type="gramStart"/>
            <w:r w:rsidR="00A671F5" w:rsidRPr="00A671F5">
              <w:rPr>
                <w:rFonts w:ascii="Arial" w:hAnsi="Arial" w:cs="Arial"/>
                <w:sz w:val="22"/>
                <w:szCs w:val="22"/>
              </w:rPr>
              <w:t>,00</w:t>
            </w:r>
            <w:proofErr w:type="gramEnd"/>
            <w:r w:rsidRPr="00A671F5">
              <w:rPr>
                <w:rFonts w:ascii="Arial" w:hAnsi="Arial" w:cs="Arial"/>
                <w:sz w:val="22"/>
                <w:szCs w:val="22"/>
              </w:rPr>
              <w:t xml:space="preserve"> (VAT included).</w:t>
            </w:r>
            <w:r w:rsidR="00E75C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5C66" w:rsidRPr="00E75C66">
              <w:rPr>
                <w:rFonts w:ascii="Arial" w:hAnsi="Arial" w:cs="Arial"/>
                <w:sz w:val="22"/>
                <w:szCs w:val="22"/>
              </w:rPr>
              <w:t>Attendance is limited to 30 people in order of registration.</w:t>
            </w:r>
          </w:p>
        </w:tc>
      </w:tr>
    </w:tbl>
    <w:p w:rsidR="004B0933" w:rsidRPr="004B0933" w:rsidRDefault="004B0933" w:rsidP="004B0933"/>
    <w:p w:rsidR="004B0933" w:rsidRPr="00A60FAF" w:rsidRDefault="004B0933" w:rsidP="00502B40"/>
    <w:sectPr w:rsidR="004B0933" w:rsidRPr="00A60FAF" w:rsidSect="00931B58">
      <w:headerReference w:type="default" r:id="rId10"/>
      <w:footerReference w:type="default" r:id="rId11"/>
      <w:pgSz w:w="12240" w:h="15840" w:code="1"/>
      <w:pgMar w:top="869" w:right="2160" w:bottom="1080" w:left="2160" w:header="720" w:footer="1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EC8" w:rsidRDefault="00032EC8">
      <w:pPr>
        <w:spacing w:after="0" w:line="240" w:lineRule="auto"/>
      </w:pPr>
      <w:r>
        <w:separator/>
      </w:r>
    </w:p>
  </w:endnote>
  <w:endnote w:type="continuationSeparator" w:id="0">
    <w:p w:rsidR="00032EC8" w:rsidRDefault="00032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B58" w:rsidRDefault="00032EC8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39.75pt;margin-top:0;width:57pt;height:57pt;z-index:251661312;mso-position-horizontal-relative:text;mso-position-vertical-relative:text;mso-width-relative:page;mso-height-relative:page">
          <v:imagedata r:id="rId1" o:title="Marie Curie actions logo"/>
        </v:shape>
      </w:pict>
    </w:r>
    <w:r>
      <w:rPr>
        <w:noProof/>
      </w:rPr>
      <w:pict>
        <v:shape id="_x0000_s2050" type="#_x0000_t75" style="position:absolute;margin-left:-2.25pt;margin-top:8.6pt;width:125.25pt;height:39.75pt;z-index:251659264;mso-position-horizontal-relative:text;mso-position-vertical-relative:text;mso-width-relative:page;mso-height-relative:page">
          <v:imagedata r:id="rId2" o:title="Logo DYNACOMP" croptop="12901f" cropbottom="15735f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EC8" w:rsidRDefault="00032EC8">
      <w:pPr>
        <w:spacing w:after="0" w:line="240" w:lineRule="auto"/>
      </w:pPr>
      <w:r>
        <w:separator/>
      </w:r>
    </w:p>
  </w:footnote>
  <w:footnote w:type="continuationSeparator" w:id="0">
    <w:p w:rsidR="00032EC8" w:rsidRDefault="00032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A56" w:rsidRDefault="00B73A56" w:rsidP="00B73A56"/>
  <w:p w:rsidR="00B73A56" w:rsidRDefault="00B73A56" w:rsidP="00B73A56">
    <w:pPr>
      <w:pStyle w:val="Title"/>
      <w:spacing w:after="0"/>
      <w:rPr>
        <w:rFonts w:ascii="Arial" w:hAnsi="Arial" w:cs="Arial"/>
        <w:color w:val="00DDD8"/>
        <w:sz w:val="52"/>
        <w:szCs w:val="64"/>
      </w:rPr>
    </w:pPr>
    <w:r w:rsidRPr="004B0933">
      <w:rPr>
        <w:rFonts w:ascii="Arial" w:hAnsi="Arial" w:cs="Arial"/>
        <w:b w:val="0"/>
        <w:color w:val="auto"/>
        <w:sz w:val="52"/>
        <w:szCs w:val="64"/>
      </w:rPr>
      <w:t>SUMMer school</w:t>
    </w:r>
    <w:r w:rsidRPr="004B0933">
      <w:rPr>
        <w:rFonts w:ascii="Arial" w:hAnsi="Arial" w:cs="Arial"/>
        <w:color w:val="auto"/>
        <w:sz w:val="52"/>
        <w:szCs w:val="64"/>
      </w:rPr>
      <w:t xml:space="preserve"> </w:t>
    </w:r>
    <w:r w:rsidRPr="004B0933">
      <w:rPr>
        <w:rFonts w:ascii="Arial" w:hAnsi="Arial" w:cs="Arial"/>
        <w:b w:val="0"/>
        <w:color w:val="auto"/>
        <w:sz w:val="52"/>
        <w:szCs w:val="64"/>
      </w:rPr>
      <w:t xml:space="preserve">on </w:t>
    </w:r>
    <w:r w:rsidRPr="004B0933">
      <w:rPr>
        <w:rFonts w:ascii="Arial" w:hAnsi="Arial" w:cs="Arial"/>
        <w:color w:val="00DDD8"/>
        <w:sz w:val="52"/>
        <w:szCs w:val="64"/>
      </w:rPr>
      <w:t>composite materials</w:t>
    </w:r>
  </w:p>
  <w:p w:rsidR="00B73A56" w:rsidRPr="00CD4C2C" w:rsidRDefault="00B73A56" w:rsidP="00B73A56">
    <w:pPr>
      <w:shd w:val="clear" w:color="auto" w:fill="000000" w:themeFill="text1"/>
      <w:spacing w:before="240"/>
      <w:rPr>
        <w:rFonts w:ascii="Arial" w:hAnsi="Arial" w:cs="Arial"/>
        <w:color w:val="auto"/>
        <w:sz w:val="26"/>
        <w:szCs w:val="26"/>
      </w:rPr>
    </w:pPr>
    <w:r>
      <w:rPr>
        <w:rFonts w:ascii="Arial" w:hAnsi="Arial" w:cs="Arial"/>
        <w:color w:val="auto"/>
        <w:sz w:val="26"/>
        <w:szCs w:val="26"/>
      </w:rPr>
      <w:t>GETAFE (SPAIN) 11</w:t>
    </w:r>
    <w:r w:rsidRPr="00CD4C2C">
      <w:rPr>
        <w:rFonts w:ascii="Arial" w:hAnsi="Arial" w:cs="Arial"/>
        <w:color w:val="auto"/>
        <w:sz w:val="26"/>
        <w:szCs w:val="26"/>
      </w:rPr>
      <w:t xml:space="preserve"> – 1</w:t>
    </w:r>
    <w:r>
      <w:rPr>
        <w:rFonts w:ascii="Arial" w:hAnsi="Arial" w:cs="Arial"/>
        <w:color w:val="auto"/>
        <w:sz w:val="26"/>
        <w:szCs w:val="26"/>
      </w:rPr>
      <w:t>3</w:t>
    </w:r>
    <w:r w:rsidRPr="00CD4C2C">
      <w:rPr>
        <w:rFonts w:ascii="Arial" w:hAnsi="Arial" w:cs="Arial"/>
        <w:color w:val="auto"/>
        <w:sz w:val="26"/>
        <w:szCs w:val="26"/>
      </w:rPr>
      <w:t xml:space="preserve"> JULY 2017</w:t>
    </w:r>
  </w:p>
  <w:tbl>
    <w:tblPr>
      <w:tblW w:w="79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  <w:tblDescription w:val="Event Info"/>
    </w:tblPr>
    <w:tblGrid>
      <w:gridCol w:w="7920"/>
    </w:tblGrid>
    <w:tr w:rsidR="00B73A56" w:rsidRPr="004B0933" w:rsidTr="00A16567">
      <w:trPr>
        <w:trHeight w:val="179"/>
        <w:jc w:val="center"/>
      </w:trPr>
      <w:tc>
        <w:tcPr>
          <w:tcW w:w="7920" w:type="dxa"/>
          <w:tcBorders>
            <w:top w:val="nil"/>
            <w:left w:val="nil"/>
            <w:bottom w:val="nil"/>
            <w:right w:val="nil"/>
          </w:tcBorders>
          <w:shd w:val="clear" w:color="auto" w:fill="00DDD8"/>
          <w:vAlign w:val="center"/>
        </w:tcPr>
        <w:p w:rsidR="00B73A56" w:rsidRPr="004B0933" w:rsidRDefault="00B73A56" w:rsidP="00B73A56">
          <w:pPr>
            <w:keepNext/>
            <w:keepLines/>
            <w:spacing w:after="120" w:line="216" w:lineRule="auto"/>
            <w:ind w:left="147" w:right="124"/>
            <w:outlineLvl w:val="0"/>
            <w:rPr>
              <w:rFonts w:ascii="Arial" w:eastAsiaTheme="majorEastAsia" w:hAnsi="Arial" w:cs="Arial"/>
              <w:bCs/>
              <w:color w:val="352F25" w:themeColor="text2"/>
              <w:sz w:val="28"/>
              <w:szCs w:val="28"/>
            </w:rPr>
          </w:pPr>
          <w:r>
            <w:rPr>
              <w:rFonts w:ascii="Arial" w:eastAsiaTheme="majorEastAsia" w:hAnsi="Arial" w:cs="Arial"/>
              <w:bCs/>
              <w:color w:val="FFFFFF" w:themeColor="background1"/>
              <w:sz w:val="28"/>
              <w:szCs w:val="28"/>
            </w:rPr>
            <w:t>REGISTRATION FORM</w:t>
          </w:r>
        </w:p>
      </w:tc>
    </w:tr>
  </w:tbl>
  <w:p w:rsidR="00696C3E" w:rsidRDefault="00696C3E">
    <w:pPr>
      <w:pStyle w:val="Head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9AF407" wp14:editId="58909698">
              <wp:simplePos x="0" y="0"/>
              <wp:positionH relativeFrom="column">
                <wp:posOffset>-4533264</wp:posOffset>
              </wp:positionH>
              <wp:positionV relativeFrom="paragraph">
                <wp:posOffset>4135128</wp:posOffset>
              </wp:positionV>
              <wp:extent cx="7799713" cy="371475"/>
              <wp:effectExtent l="0" t="635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7799713" cy="371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96C3E" w:rsidRPr="00696C3E" w:rsidRDefault="00696C3E" w:rsidP="00696C3E">
                          <w:pPr>
                            <w:rPr>
                              <w:rFonts w:ascii="Arial" w:hAnsi="Arial" w:cs="Arial"/>
                              <w:b/>
                              <w:color w:val="00DDD8"/>
                              <w:sz w:val="40"/>
                              <w:szCs w:val="22"/>
                            </w:rPr>
                          </w:pPr>
                          <w:r w:rsidRPr="00696C3E">
                            <w:rPr>
                              <w:rFonts w:ascii="Arial" w:hAnsi="Arial" w:cs="Arial"/>
                              <w:b/>
                              <w:color w:val="00DDD8"/>
                              <w:sz w:val="40"/>
                              <w:szCs w:val="22"/>
                            </w:rPr>
                            <w:t>http://dynacomp-project.eu/worlshop-on-composite-materials/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9AF40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356.95pt;margin-top:325.6pt;width:614.15pt;height:29.2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" fillcolor="white [3201]" stroked="f" strokeweight=".5pt">
              <v:textbox>
                <w:txbxContent>
                  <w:p w:rsidR="00696C3E" w:rsidRPr="00696C3E" w:rsidRDefault="00696C3E" w:rsidP="00696C3E">
                    <w:pPr>
                      <w:rPr>
                        <w:rFonts w:ascii="Arial" w:hAnsi="Arial" w:cs="Arial"/>
                        <w:b/>
                        <w:color w:val="00DDD8"/>
                        <w:sz w:val="40"/>
                        <w:szCs w:val="22"/>
                      </w:rPr>
                    </w:pPr>
                    <w:r w:rsidRPr="00696C3E">
                      <w:rPr>
                        <w:rFonts w:ascii="Arial" w:hAnsi="Arial" w:cs="Arial"/>
                        <w:b/>
                        <w:color w:val="00DDD8"/>
                        <w:sz w:val="40"/>
                        <w:szCs w:val="22"/>
                      </w:rPr>
                      <w:t>http://dynacomp-project.eu/worlshop-on-composite-materials/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6F"/>
    <w:rsid w:val="00032EC8"/>
    <w:rsid w:val="00053CE0"/>
    <w:rsid w:val="000815AE"/>
    <w:rsid w:val="000A3B46"/>
    <w:rsid w:val="000D43D4"/>
    <w:rsid w:val="00172B80"/>
    <w:rsid w:val="001C1907"/>
    <w:rsid w:val="001C5C7D"/>
    <w:rsid w:val="001E0965"/>
    <w:rsid w:val="00210220"/>
    <w:rsid w:val="00235A39"/>
    <w:rsid w:val="002B6FCE"/>
    <w:rsid w:val="002E3F43"/>
    <w:rsid w:val="002F30BF"/>
    <w:rsid w:val="0037640C"/>
    <w:rsid w:val="003A5F4A"/>
    <w:rsid w:val="003E2C1C"/>
    <w:rsid w:val="004B0933"/>
    <w:rsid w:val="004D2DAF"/>
    <w:rsid w:val="00502B40"/>
    <w:rsid w:val="00532D90"/>
    <w:rsid w:val="0055386F"/>
    <w:rsid w:val="005C6A48"/>
    <w:rsid w:val="0063220F"/>
    <w:rsid w:val="00696C3E"/>
    <w:rsid w:val="00732C8B"/>
    <w:rsid w:val="007A61E8"/>
    <w:rsid w:val="007D27AD"/>
    <w:rsid w:val="007E3F11"/>
    <w:rsid w:val="00817756"/>
    <w:rsid w:val="008531BB"/>
    <w:rsid w:val="00867B06"/>
    <w:rsid w:val="00931B58"/>
    <w:rsid w:val="00A54DA4"/>
    <w:rsid w:val="00A60FAF"/>
    <w:rsid w:val="00A671F5"/>
    <w:rsid w:val="00AA3265"/>
    <w:rsid w:val="00AB70A8"/>
    <w:rsid w:val="00B73A56"/>
    <w:rsid w:val="00BA7A1B"/>
    <w:rsid w:val="00C125C5"/>
    <w:rsid w:val="00C25FA8"/>
    <w:rsid w:val="00CD4C2C"/>
    <w:rsid w:val="00D61593"/>
    <w:rsid w:val="00DB179A"/>
    <w:rsid w:val="00DC1AF0"/>
    <w:rsid w:val="00DF2538"/>
    <w:rsid w:val="00E109A2"/>
    <w:rsid w:val="00E746C4"/>
    <w:rsid w:val="00E74AEC"/>
    <w:rsid w:val="00E75C66"/>
    <w:rsid w:val="00E845D0"/>
    <w:rsid w:val="00E856B6"/>
    <w:rsid w:val="00EE4AB5"/>
    <w:rsid w:val="00F30CD0"/>
    <w:rsid w:val="00FB0498"/>
    <w:rsid w:val="00FC21CC"/>
    <w:rsid w:val="00FD312A"/>
    <w:rsid w:val="00FE3831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45BD110-831F-4440-BBD4-365195C7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265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B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1534A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styleId="Header">
    <w:name w:val="header"/>
    <w:basedOn w:val="Normal"/>
    <w:link w:val="HeaderCh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Company">
    <w:name w:val="Company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oSpacing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  <w:rPr>
      <w:sz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B58"/>
    <w:rPr>
      <w:rFonts w:asciiTheme="majorHAnsi" w:eastAsiaTheme="majorEastAsia" w:hAnsiTheme="majorHAnsi" w:cstheme="majorBidi"/>
      <w:color w:val="01534A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2B40"/>
    <w:rPr>
      <w:color w:val="4D443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iana.huerta@imdea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man.infante\AppData\Roaming\Microsoft\Templates\Business%20flyer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64F22-6189-4386-A43B-4C3E5115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flyer</Template>
  <TotalTime>1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German Infante</dc:creator>
  <cp:keywords/>
  <cp:lastModifiedBy>German Infante</cp:lastModifiedBy>
  <cp:revision>3</cp:revision>
  <cp:lastPrinted>2017-01-26T12:26:00Z</cp:lastPrinted>
  <dcterms:created xsi:type="dcterms:W3CDTF">2017-01-26T12:27:00Z</dcterms:created>
  <dcterms:modified xsi:type="dcterms:W3CDTF">2017-01-26T12:28:00Z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